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561" w:rsidRPr="00700458" w:rsidRDefault="00700458" w:rsidP="00700458">
      <w:pPr>
        <w:jc w:val="center"/>
        <w:rPr>
          <w:rFonts w:ascii="Century" w:hAnsi="Century"/>
          <w:b/>
        </w:rPr>
      </w:pPr>
      <w:r w:rsidRPr="00700458">
        <w:rPr>
          <w:rFonts w:ascii="Century" w:hAnsi="Century"/>
          <w:b/>
        </w:rPr>
        <w:t>MARRIAGE COACHING FOR TODAY’S MINISTERS</w:t>
      </w:r>
    </w:p>
    <w:p w:rsidR="00333482" w:rsidRPr="00700458" w:rsidRDefault="00333482">
      <w:pPr>
        <w:rPr>
          <w:rFonts w:ascii="Century" w:hAnsi="Century"/>
        </w:rPr>
      </w:pPr>
    </w:p>
    <w:p w:rsidR="00700458" w:rsidRDefault="00333482">
      <w:pPr>
        <w:rPr>
          <w:rFonts w:ascii="Century" w:hAnsi="Century"/>
        </w:rPr>
      </w:pPr>
      <w:r w:rsidRPr="00700458">
        <w:rPr>
          <w:rFonts w:ascii="Century" w:hAnsi="Century"/>
        </w:rPr>
        <w:t xml:space="preserve">Have you struggled to create a process for coaching couples before or during marriage? One size fits all, doesn’t always seem to work. Afterall, every marriage is completely different from the next one. In this class, you will learn how the Prepare/Enrich marriage curriculum can make your coaching sessions much less stressful, and actually purposeful. </w:t>
      </w:r>
    </w:p>
    <w:p w:rsidR="00700458" w:rsidRDefault="00700458">
      <w:pPr>
        <w:rPr>
          <w:rFonts w:ascii="Century" w:hAnsi="Century"/>
        </w:rPr>
      </w:pPr>
    </w:p>
    <w:p w:rsidR="00700458" w:rsidRDefault="00333482">
      <w:pPr>
        <w:rPr>
          <w:rFonts w:ascii="Century" w:hAnsi="Century"/>
        </w:rPr>
      </w:pPr>
      <w:r w:rsidRPr="00700458">
        <w:rPr>
          <w:rFonts w:ascii="Century" w:hAnsi="Century"/>
        </w:rPr>
        <w:t>Find out more by signing up for this 10-week class.</w:t>
      </w:r>
    </w:p>
    <w:p w:rsidR="00700458" w:rsidRPr="00700458" w:rsidRDefault="00333482" w:rsidP="00700458">
      <w:pPr>
        <w:pStyle w:val="ListParagraph"/>
        <w:numPr>
          <w:ilvl w:val="0"/>
          <w:numId w:val="1"/>
        </w:numPr>
        <w:rPr>
          <w:rFonts w:ascii="Century" w:hAnsi="Century"/>
        </w:rPr>
      </w:pPr>
      <w:r w:rsidRPr="00700458">
        <w:rPr>
          <w:rFonts w:ascii="Century" w:hAnsi="Century"/>
        </w:rPr>
        <w:t xml:space="preserve">Each class will consist (2) 50-minute sessions with (2) 10-minute breaks. </w:t>
      </w:r>
    </w:p>
    <w:p w:rsidR="00700458" w:rsidRDefault="00333482" w:rsidP="00700458">
      <w:pPr>
        <w:pStyle w:val="ListParagraph"/>
        <w:numPr>
          <w:ilvl w:val="0"/>
          <w:numId w:val="1"/>
        </w:numPr>
        <w:rPr>
          <w:rFonts w:ascii="Century" w:hAnsi="Century"/>
        </w:rPr>
      </w:pPr>
      <w:r w:rsidRPr="00700458">
        <w:rPr>
          <w:rFonts w:ascii="Century" w:hAnsi="Century"/>
        </w:rPr>
        <w:t>All classes will begin promptly at 6 pm, and end by 8 pm.</w:t>
      </w:r>
    </w:p>
    <w:p w:rsidR="00700458" w:rsidRPr="00700458" w:rsidRDefault="00700458" w:rsidP="00700458">
      <w:pPr>
        <w:rPr>
          <w:rFonts w:ascii="Century" w:hAnsi="Century"/>
        </w:rPr>
      </w:pPr>
    </w:p>
    <w:p w:rsidR="00333482" w:rsidRPr="00700458" w:rsidRDefault="00700458" w:rsidP="00700458">
      <w:pPr>
        <w:rPr>
          <w:rFonts w:ascii="Century" w:hAnsi="Century"/>
        </w:rPr>
      </w:pPr>
      <w:proofErr w:type="gramStart"/>
      <w:r>
        <w:rPr>
          <w:rFonts w:ascii="Century" w:hAnsi="Century"/>
        </w:rPr>
        <w:t>*</w:t>
      </w:r>
      <w:r w:rsidR="00333482" w:rsidRPr="00700458">
        <w:rPr>
          <w:rFonts w:ascii="Century" w:hAnsi="Century"/>
        </w:rPr>
        <w:t xml:space="preserve"> </w:t>
      </w:r>
      <w:r>
        <w:rPr>
          <w:rFonts w:ascii="Century" w:hAnsi="Century"/>
        </w:rPr>
        <w:t>The</w:t>
      </w:r>
      <w:r w:rsidRPr="00700458">
        <w:rPr>
          <w:rFonts w:ascii="Century" w:hAnsi="Century"/>
        </w:rPr>
        <w:t xml:space="preserve"> teach</w:t>
      </w:r>
      <w:proofErr w:type="gramEnd"/>
      <w:r w:rsidRPr="00700458">
        <w:rPr>
          <w:rFonts w:ascii="Century" w:hAnsi="Century"/>
        </w:rPr>
        <w:t xml:space="preserve"> will be available after class for individual questions not answered in class.</w:t>
      </w:r>
    </w:p>
    <w:p w:rsidR="00333482" w:rsidRPr="00700458" w:rsidRDefault="00333482">
      <w:pPr>
        <w:rPr>
          <w:rFonts w:ascii="Century" w:hAnsi="Century"/>
        </w:rPr>
      </w:pPr>
    </w:p>
    <w:p w:rsidR="00333482" w:rsidRPr="00700458" w:rsidRDefault="008678F4" w:rsidP="00700458">
      <w:pPr>
        <w:spacing w:line="480" w:lineRule="auto"/>
        <w:rPr>
          <w:rFonts w:ascii="Century" w:hAnsi="Century"/>
        </w:rPr>
      </w:pPr>
      <w:r w:rsidRPr="00700458">
        <w:rPr>
          <w:rFonts w:ascii="Century" w:hAnsi="Century"/>
        </w:rPr>
        <w:t xml:space="preserve">Thu, Feb 13—Introduction </w:t>
      </w:r>
      <w:r w:rsidR="00B604FB" w:rsidRPr="00700458">
        <w:rPr>
          <w:rFonts w:ascii="Century" w:hAnsi="Century"/>
        </w:rPr>
        <w:t>&amp; Administration</w:t>
      </w:r>
    </w:p>
    <w:p w:rsidR="008678F4" w:rsidRPr="00700458" w:rsidRDefault="008678F4" w:rsidP="00700458">
      <w:pPr>
        <w:spacing w:line="480" w:lineRule="auto"/>
        <w:rPr>
          <w:rFonts w:ascii="Century" w:hAnsi="Century"/>
        </w:rPr>
      </w:pPr>
      <w:r w:rsidRPr="00700458">
        <w:rPr>
          <w:rFonts w:ascii="Century" w:hAnsi="Century"/>
        </w:rPr>
        <w:t>Thu, Feb 20</w:t>
      </w:r>
      <w:r w:rsidR="00B604FB" w:rsidRPr="00700458">
        <w:rPr>
          <w:rFonts w:ascii="Century" w:hAnsi="Century"/>
        </w:rPr>
        <w:t>—Facilitator Report</w:t>
      </w:r>
    </w:p>
    <w:p w:rsidR="00B604FB" w:rsidRPr="00700458" w:rsidRDefault="00B604FB" w:rsidP="00700458">
      <w:pPr>
        <w:spacing w:line="480" w:lineRule="auto"/>
        <w:rPr>
          <w:rFonts w:ascii="Century" w:hAnsi="Century"/>
        </w:rPr>
      </w:pPr>
      <w:r w:rsidRPr="00700458">
        <w:rPr>
          <w:rFonts w:ascii="Century" w:hAnsi="Century"/>
        </w:rPr>
        <w:t>Thu, Feb 27—Strength &amp; Growth Areas</w:t>
      </w:r>
    </w:p>
    <w:p w:rsidR="00B604FB" w:rsidRPr="00700458" w:rsidRDefault="00B604FB" w:rsidP="00700458">
      <w:pPr>
        <w:tabs>
          <w:tab w:val="center" w:pos="4680"/>
        </w:tabs>
        <w:spacing w:line="480" w:lineRule="auto"/>
        <w:rPr>
          <w:rFonts w:ascii="Century" w:hAnsi="Century"/>
        </w:rPr>
      </w:pPr>
      <w:r w:rsidRPr="00700458">
        <w:rPr>
          <w:rFonts w:ascii="Century" w:hAnsi="Century"/>
        </w:rPr>
        <w:t>Thu, Mar 5—Relationship Dynamics</w:t>
      </w:r>
    </w:p>
    <w:p w:rsidR="00B604FB" w:rsidRPr="00700458" w:rsidRDefault="00B604FB" w:rsidP="00700458">
      <w:pPr>
        <w:spacing w:line="480" w:lineRule="auto"/>
        <w:rPr>
          <w:rFonts w:ascii="Century" w:hAnsi="Century"/>
        </w:rPr>
      </w:pPr>
      <w:r w:rsidRPr="00700458">
        <w:rPr>
          <w:rFonts w:ascii="Century" w:hAnsi="Century"/>
        </w:rPr>
        <w:t>Thu, Mar 12—Personal Stress Profile</w:t>
      </w:r>
    </w:p>
    <w:p w:rsidR="00B604FB" w:rsidRPr="00700458" w:rsidRDefault="00B604FB" w:rsidP="00700458">
      <w:pPr>
        <w:spacing w:line="480" w:lineRule="auto"/>
        <w:rPr>
          <w:rFonts w:ascii="Century" w:hAnsi="Century"/>
        </w:rPr>
      </w:pPr>
      <w:r w:rsidRPr="00700458">
        <w:rPr>
          <w:rFonts w:ascii="Century" w:hAnsi="Century"/>
        </w:rPr>
        <w:t>Thu, Mar 19—No class Spring Break</w:t>
      </w:r>
    </w:p>
    <w:p w:rsidR="00B604FB" w:rsidRPr="00700458" w:rsidRDefault="00B604FB" w:rsidP="00700458">
      <w:pPr>
        <w:spacing w:line="480" w:lineRule="auto"/>
        <w:rPr>
          <w:rFonts w:ascii="Century" w:hAnsi="Century"/>
        </w:rPr>
      </w:pPr>
      <w:r w:rsidRPr="00700458">
        <w:rPr>
          <w:rFonts w:ascii="Century" w:hAnsi="Century"/>
        </w:rPr>
        <w:t>Thu, Mar 26—Standard Reports</w:t>
      </w:r>
    </w:p>
    <w:p w:rsidR="00B604FB" w:rsidRPr="00700458" w:rsidRDefault="00B604FB" w:rsidP="00700458">
      <w:pPr>
        <w:spacing w:line="480" w:lineRule="auto"/>
        <w:rPr>
          <w:rFonts w:ascii="Century" w:hAnsi="Century"/>
        </w:rPr>
      </w:pPr>
      <w:r w:rsidRPr="00700458">
        <w:rPr>
          <w:rFonts w:ascii="Century" w:hAnsi="Century"/>
        </w:rPr>
        <w:t>Thu, Apr 2—Couple and Family Maps</w:t>
      </w:r>
    </w:p>
    <w:p w:rsidR="00B604FB" w:rsidRPr="00700458" w:rsidRDefault="00B604FB" w:rsidP="00700458">
      <w:pPr>
        <w:spacing w:line="480" w:lineRule="auto"/>
        <w:rPr>
          <w:rFonts w:ascii="Century" w:hAnsi="Century"/>
        </w:rPr>
      </w:pPr>
      <w:r w:rsidRPr="00700458">
        <w:rPr>
          <w:rFonts w:ascii="Century" w:hAnsi="Century"/>
        </w:rPr>
        <w:t>Thu, Apr 9—Personality Profile</w:t>
      </w:r>
    </w:p>
    <w:p w:rsidR="00B604FB" w:rsidRPr="00700458" w:rsidRDefault="00B604FB" w:rsidP="00700458">
      <w:pPr>
        <w:spacing w:line="480" w:lineRule="auto"/>
        <w:rPr>
          <w:rFonts w:ascii="Century" w:hAnsi="Century"/>
        </w:rPr>
      </w:pPr>
      <w:r w:rsidRPr="00700458">
        <w:rPr>
          <w:rFonts w:ascii="Century" w:hAnsi="Century"/>
        </w:rPr>
        <w:t>Thu, Apr 16—Working with Stepfamilies</w:t>
      </w:r>
      <w:r w:rsidR="00744592" w:rsidRPr="00700458">
        <w:rPr>
          <w:rFonts w:ascii="Century" w:hAnsi="Century"/>
        </w:rPr>
        <w:t xml:space="preserve"> and Conflicte</w:t>
      </w:r>
      <w:bookmarkStart w:id="0" w:name="_GoBack"/>
      <w:bookmarkEnd w:id="0"/>
      <w:r w:rsidR="00744592" w:rsidRPr="00700458">
        <w:rPr>
          <w:rFonts w:ascii="Century" w:hAnsi="Century"/>
        </w:rPr>
        <w:t>d Families</w:t>
      </w:r>
    </w:p>
    <w:p w:rsidR="00B604FB" w:rsidRPr="00700458" w:rsidRDefault="00B604FB" w:rsidP="00700458">
      <w:pPr>
        <w:spacing w:line="480" w:lineRule="auto"/>
        <w:rPr>
          <w:rFonts w:ascii="Century" w:hAnsi="Century"/>
        </w:rPr>
      </w:pPr>
      <w:r w:rsidRPr="00700458">
        <w:rPr>
          <w:rFonts w:ascii="Century" w:hAnsi="Century"/>
        </w:rPr>
        <w:t xml:space="preserve">Thu, Apr </w:t>
      </w:r>
      <w:r w:rsidR="00744592" w:rsidRPr="00700458">
        <w:rPr>
          <w:rFonts w:ascii="Century" w:hAnsi="Century"/>
        </w:rPr>
        <w:t>23</w:t>
      </w:r>
      <w:r w:rsidRPr="00700458">
        <w:rPr>
          <w:rFonts w:ascii="Century" w:hAnsi="Century"/>
        </w:rPr>
        <w:t>—</w:t>
      </w:r>
      <w:r w:rsidR="00744592" w:rsidRPr="00700458">
        <w:rPr>
          <w:rFonts w:ascii="Century" w:hAnsi="Century"/>
        </w:rPr>
        <w:t>Next Steps and Graduation from Class</w:t>
      </w:r>
    </w:p>
    <w:p w:rsidR="00B604FB" w:rsidRDefault="00B604FB"/>
    <w:sectPr w:rsidR="00B604FB" w:rsidSect="00611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743B48"/>
    <w:multiLevelType w:val="hybridMultilevel"/>
    <w:tmpl w:val="0994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33482"/>
    <w:rsid w:val="000418A6"/>
    <w:rsid w:val="00333482"/>
    <w:rsid w:val="006118D5"/>
    <w:rsid w:val="00700458"/>
    <w:rsid w:val="00744592"/>
    <w:rsid w:val="008678F4"/>
    <w:rsid w:val="00B604FB"/>
    <w:rsid w:val="00FB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Floyd</dc:creator>
  <cp:lastModifiedBy>aarce</cp:lastModifiedBy>
  <cp:revision>2</cp:revision>
  <cp:lastPrinted>2020-02-03T18:22:00Z</cp:lastPrinted>
  <dcterms:created xsi:type="dcterms:W3CDTF">2020-02-03T18:27:00Z</dcterms:created>
  <dcterms:modified xsi:type="dcterms:W3CDTF">2020-02-03T18:27:00Z</dcterms:modified>
</cp:coreProperties>
</file>